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3E6" w:rsidRDefault="009B03E6" w:rsidP="009B03E6">
      <w:pPr>
        <w:autoSpaceDE w:val="0"/>
        <w:autoSpaceDN w:val="0"/>
        <w:adjustRightInd w:val="0"/>
        <w:spacing w:after="0" w:line="240" w:lineRule="auto"/>
        <w:rPr>
          <w:rFonts w:ascii="Tahoma" w:hAnsi="Tahoma" w:cs="Tahoma"/>
          <w:color w:val="285C91"/>
          <w:sz w:val="24"/>
          <w:szCs w:val="24"/>
        </w:rPr>
      </w:pPr>
      <w:proofErr w:type="gramStart"/>
      <w:r>
        <w:rPr>
          <w:rFonts w:ascii="Tahoma" w:hAnsi="Tahoma" w:cs="Tahoma"/>
          <w:color w:val="285C91"/>
          <w:sz w:val="24"/>
          <w:szCs w:val="24"/>
        </w:rPr>
        <w:t>The Grove Bible Fellowship.</w:t>
      </w:r>
      <w:proofErr w:type="gramEnd"/>
    </w:p>
    <w:p w:rsidR="009B03E6" w:rsidRDefault="009B03E6" w:rsidP="009B03E6">
      <w:pPr>
        <w:autoSpaceDE w:val="0"/>
        <w:autoSpaceDN w:val="0"/>
        <w:adjustRightInd w:val="0"/>
        <w:spacing w:after="0" w:line="240" w:lineRule="auto"/>
        <w:rPr>
          <w:rFonts w:ascii="Tahoma" w:hAnsi="Tahoma" w:cs="Tahoma"/>
          <w:color w:val="285C91"/>
          <w:sz w:val="24"/>
          <w:szCs w:val="24"/>
        </w:rPr>
      </w:pPr>
    </w:p>
    <w:p w:rsidR="009B03E6" w:rsidRDefault="009B03E6" w:rsidP="009B03E6">
      <w:pPr>
        <w:autoSpaceDE w:val="0"/>
        <w:autoSpaceDN w:val="0"/>
        <w:adjustRightInd w:val="0"/>
        <w:spacing w:after="0" w:line="240" w:lineRule="auto"/>
        <w:rPr>
          <w:rFonts w:ascii="Tahoma" w:hAnsi="Tahoma" w:cs="Tahoma"/>
          <w:color w:val="285C91"/>
          <w:sz w:val="24"/>
          <w:szCs w:val="24"/>
        </w:rPr>
      </w:pPr>
      <w:r>
        <w:rPr>
          <w:rFonts w:ascii="Tahoma" w:hAnsi="Tahoma" w:cs="Tahoma"/>
          <w:color w:val="285C91"/>
          <w:sz w:val="24"/>
          <w:szCs w:val="24"/>
        </w:rPr>
        <w:t>Please note the following clarifications for accuracy, concerning the article “Where Did The Idea of An Immortal Soul Come From?</w:t>
      </w:r>
      <w:proofErr w:type="gramStart"/>
      <w:r>
        <w:rPr>
          <w:rFonts w:ascii="Tahoma" w:hAnsi="Tahoma" w:cs="Tahoma"/>
          <w:color w:val="285C91"/>
          <w:sz w:val="24"/>
          <w:szCs w:val="24"/>
        </w:rPr>
        <w:t>”:</w:t>
      </w:r>
      <w:proofErr w:type="gramEnd"/>
    </w:p>
    <w:p w:rsidR="009B03E6" w:rsidRDefault="009B03E6" w:rsidP="009B03E6">
      <w:pPr>
        <w:autoSpaceDE w:val="0"/>
        <w:autoSpaceDN w:val="0"/>
        <w:adjustRightInd w:val="0"/>
        <w:spacing w:after="0" w:line="240" w:lineRule="auto"/>
        <w:rPr>
          <w:rFonts w:ascii="Tahoma" w:hAnsi="Tahoma" w:cs="Tahoma"/>
          <w:color w:val="285C91"/>
          <w:sz w:val="24"/>
          <w:szCs w:val="24"/>
        </w:rPr>
      </w:pPr>
    </w:p>
    <w:p w:rsidR="009B03E6" w:rsidRDefault="009B03E6" w:rsidP="009B03E6">
      <w:pPr>
        <w:autoSpaceDE w:val="0"/>
        <w:autoSpaceDN w:val="0"/>
        <w:adjustRightInd w:val="0"/>
        <w:spacing w:after="0" w:line="240" w:lineRule="auto"/>
        <w:rPr>
          <w:rFonts w:ascii="Tahoma" w:hAnsi="Tahoma" w:cs="Tahoma"/>
          <w:color w:val="285C91"/>
          <w:sz w:val="24"/>
          <w:szCs w:val="24"/>
        </w:rPr>
      </w:pPr>
      <w:r>
        <w:rPr>
          <w:rFonts w:ascii="Tahoma" w:hAnsi="Tahoma" w:cs="Tahoma"/>
          <w:color w:val="285C91"/>
          <w:sz w:val="24"/>
          <w:szCs w:val="24"/>
        </w:rPr>
        <w:t>The correct translation of the word “immortality” in Romans 2:7 (page 6) – should be</w:t>
      </w:r>
    </w:p>
    <w:p w:rsidR="009B03E6" w:rsidRDefault="009B03E6" w:rsidP="009B03E6">
      <w:pPr>
        <w:autoSpaceDE w:val="0"/>
        <w:autoSpaceDN w:val="0"/>
        <w:adjustRightInd w:val="0"/>
        <w:spacing w:after="0" w:line="240" w:lineRule="auto"/>
        <w:rPr>
          <w:rFonts w:ascii="Tahoma" w:hAnsi="Tahoma" w:cs="Tahoma"/>
          <w:color w:val="285C91"/>
          <w:sz w:val="24"/>
          <w:szCs w:val="24"/>
        </w:rPr>
      </w:pPr>
      <w:proofErr w:type="gramStart"/>
      <w:r>
        <w:rPr>
          <w:rFonts w:ascii="Tahoma" w:hAnsi="Tahoma" w:cs="Tahoma"/>
          <w:color w:val="285C91"/>
          <w:sz w:val="24"/>
          <w:szCs w:val="24"/>
        </w:rPr>
        <w:t>correctly</w:t>
      </w:r>
      <w:proofErr w:type="gramEnd"/>
      <w:r>
        <w:rPr>
          <w:rFonts w:ascii="Tahoma" w:hAnsi="Tahoma" w:cs="Tahoma"/>
          <w:color w:val="285C91"/>
          <w:sz w:val="24"/>
          <w:szCs w:val="24"/>
        </w:rPr>
        <w:t xml:space="preserve"> translated “imperishability” and not “immortality”.</w:t>
      </w:r>
    </w:p>
    <w:p w:rsidR="009B03E6" w:rsidRDefault="009B03E6" w:rsidP="009B03E6">
      <w:pPr>
        <w:autoSpaceDE w:val="0"/>
        <w:autoSpaceDN w:val="0"/>
        <w:adjustRightInd w:val="0"/>
        <w:spacing w:after="0" w:line="240" w:lineRule="auto"/>
        <w:rPr>
          <w:rFonts w:ascii="Tahoma" w:hAnsi="Tahoma" w:cs="Tahoma"/>
          <w:color w:val="285C91"/>
          <w:sz w:val="24"/>
          <w:szCs w:val="24"/>
        </w:rPr>
      </w:pPr>
    </w:p>
    <w:p w:rsidR="009B03E6" w:rsidRDefault="009B03E6" w:rsidP="009B03E6">
      <w:pPr>
        <w:autoSpaceDE w:val="0"/>
        <w:autoSpaceDN w:val="0"/>
        <w:adjustRightInd w:val="0"/>
        <w:spacing w:after="0" w:line="240" w:lineRule="auto"/>
        <w:rPr>
          <w:rFonts w:ascii="Tahoma" w:hAnsi="Tahoma" w:cs="Tahoma"/>
          <w:color w:val="285C91"/>
          <w:sz w:val="24"/>
          <w:szCs w:val="24"/>
        </w:rPr>
      </w:pPr>
      <w:r>
        <w:rPr>
          <w:rFonts w:ascii="Tahoma" w:hAnsi="Tahoma" w:cs="Tahoma"/>
          <w:color w:val="285C91"/>
          <w:sz w:val="24"/>
          <w:szCs w:val="24"/>
        </w:rPr>
        <w:t>Nowhere does the scripture ever state that man’s spirit is a “nonphysical component”</w:t>
      </w:r>
    </w:p>
    <w:p w:rsidR="009B03E6" w:rsidRDefault="009B03E6" w:rsidP="009B03E6">
      <w:pPr>
        <w:autoSpaceDE w:val="0"/>
        <w:autoSpaceDN w:val="0"/>
        <w:adjustRightInd w:val="0"/>
        <w:spacing w:after="0" w:line="240" w:lineRule="auto"/>
        <w:rPr>
          <w:rFonts w:ascii="Tahoma" w:hAnsi="Tahoma" w:cs="Tahoma"/>
          <w:color w:val="285C91"/>
          <w:sz w:val="24"/>
          <w:szCs w:val="24"/>
        </w:rPr>
      </w:pPr>
      <w:r>
        <w:rPr>
          <w:rFonts w:ascii="Tahoma" w:hAnsi="Tahoma" w:cs="Tahoma"/>
          <w:color w:val="285C91"/>
          <w:sz w:val="24"/>
          <w:szCs w:val="24"/>
        </w:rPr>
        <w:t>(</w:t>
      </w:r>
      <w:proofErr w:type="gramStart"/>
      <w:r>
        <w:rPr>
          <w:rFonts w:ascii="Tahoma" w:hAnsi="Tahoma" w:cs="Tahoma"/>
          <w:color w:val="285C91"/>
          <w:sz w:val="24"/>
          <w:szCs w:val="24"/>
        </w:rPr>
        <w:t>page</w:t>
      </w:r>
      <w:proofErr w:type="gramEnd"/>
      <w:r>
        <w:rPr>
          <w:rFonts w:ascii="Tahoma" w:hAnsi="Tahoma" w:cs="Tahoma"/>
          <w:color w:val="285C91"/>
          <w:sz w:val="24"/>
          <w:szCs w:val="24"/>
        </w:rPr>
        <w:t xml:space="preserve"> 7). </w:t>
      </w:r>
    </w:p>
    <w:p w:rsidR="009B03E6" w:rsidRDefault="009B03E6" w:rsidP="009B03E6">
      <w:pPr>
        <w:autoSpaceDE w:val="0"/>
        <w:autoSpaceDN w:val="0"/>
        <w:adjustRightInd w:val="0"/>
        <w:spacing w:after="0" w:line="240" w:lineRule="auto"/>
        <w:rPr>
          <w:rFonts w:ascii="Tahoma" w:hAnsi="Tahoma" w:cs="Tahoma"/>
          <w:color w:val="285C91"/>
          <w:sz w:val="24"/>
          <w:szCs w:val="24"/>
        </w:rPr>
      </w:pPr>
    </w:p>
    <w:p w:rsidR="009B03E6" w:rsidRDefault="009B03E6" w:rsidP="009B03E6">
      <w:pPr>
        <w:autoSpaceDE w:val="0"/>
        <w:autoSpaceDN w:val="0"/>
        <w:adjustRightInd w:val="0"/>
        <w:spacing w:after="0" w:line="240" w:lineRule="auto"/>
        <w:rPr>
          <w:rFonts w:ascii="Tahoma" w:hAnsi="Tahoma" w:cs="Tahoma"/>
          <w:color w:val="285C91"/>
          <w:sz w:val="24"/>
          <w:szCs w:val="24"/>
        </w:rPr>
      </w:pPr>
      <w:r>
        <w:rPr>
          <w:rFonts w:ascii="Tahoma" w:hAnsi="Tahoma" w:cs="Tahoma"/>
          <w:color w:val="285C91"/>
          <w:sz w:val="24"/>
          <w:szCs w:val="24"/>
        </w:rPr>
        <w:t xml:space="preserve">How does God bring back a person’s personality, his memory and his character? God is </w:t>
      </w:r>
      <w:proofErr w:type="gramStart"/>
      <w:r>
        <w:rPr>
          <w:rFonts w:ascii="Tahoma" w:hAnsi="Tahoma" w:cs="Tahoma"/>
          <w:color w:val="285C91"/>
          <w:sz w:val="24"/>
          <w:szCs w:val="24"/>
        </w:rPr>
        <w:t>God, that</w:t>
      </w:r>
      <w:proofErr w:type="gramEnd"/>
      <w:r>
        <w:rPr>
          <w:rFonts w:ascii="Tahoma" w:hAnsi="Tahoma" w:cs="Tahoma"/>
          <w:color w:val="285C91"/>
          <w:sz w:val="24"/>
          <w:szCs w:val="24"/>
        </w:rPr>
        <w:t xml:space="preserve"> is how! The text does not say how God does it, therefore we do not need to try and explain it, as the scriptures do not, it should be left as the scriptures have stated.</w:t>
      </w:r>
    </w:p>
    <w:p w:rsidR="009B03E6" w:rsidRDefault="009B03E6" w:rsidP="009B03E6">
      <w:pPr>
        <w:autoSpaceDE w:val="0"/>
        <w:autoSpaceDN w:val="0"/>
        <w:adjustRightInd w:val="0"/>
        <w:spacing w:after="0" w:line="240" w:lineRule="auto"/>
        <w:rPr>
          <w:rFonts w:ascii="Tahoma" w:hAnsi="Tahoma" w:cs="Tahoma"/>
          <w:color w:val="285C91"/>
          <w:sz w:val="24"/>
          <w:szCs w:val="24"/>
        </w:rPr>
      </w:pPr>
    </w:p>
    <w:p w:rsidR="009B03E6" w:rsidRDefault="009B03E6" w:rsidP="009B03E6">
      <w:pPr>
        <w:autoSpaceDE w:val="0"/>
        <w:autoSpaceDN w:val="0"/>
        <w:adjustRightInd w:val="0"/>
        <w:spacing w:after="0" w:line="240" w:lineRule="auto"/>
        <w:rPr>
          <w:rFonts w:ascii="Tahoma" w:hAnsi="Tahoma" w:cs="Tahoma"/>
          <w:color w:val="285C91"/>
          <w:sz w:val="24"/>
          <w:szCs w:val="24"/>
        </w:rPr>
      </w:pPr>
      <w:r>
        <w:rPr>
          <w:rFonts w:ascii="Tahoma" w:hAnsi="Tahoma" w:cs="Tahoma"/>
          <w:color w:val="285C91"/>
          <w:sz w:val="24"/>
          <w:szCs w:val="24"/>
        </w:rPr>
        <w:t>Satan has not yet deceived the “whole world”, at this specific time. (</w:t>
      </w:r>
      <w:proofErr w:type="gramStart"/>
      <w:r>
        <w:rPr>
          <w:rFonts w:ascii="Tahoma" w:hAnsi="Tahoma" w:cs="Tahoma"/>
          <w:color w:val="285C91"/>
          <w:sz w:val="24"/>
          <w:szCs w:val="24"/>
        </w:rPr>
        <w:t>page</w:t>
      </w:r>
      <w:proofErr w:type="gramEnd"/>
      <w:r>
        <w:rPr>
          <w:rFonts w:ascii="Tahoma" w:hAnsi="Tahoma" w:cs="Tahoma"/>
          <w:color w:val="285C91"/>
          <w:sz w:val="24"/>
          <w:szCs w:val="24"/>
        </w:rPr>
        <w:t xml:space="preserve"> 7 &amp; 8). The</w:t>
      </w:r>
    </w:p>
    <w:p w:rsidR="009B03E6" w:rsidRDefault="009B03E6" w:rsidP="009B03E6">
      <w:pPr>
        <w:autoSpaceDE w:val="0"/>
        <w:autoSpaceDN w:val="0"/>
        <w:adjustRightInd w:val="0"/>
        <w:spacing w:after="0" w:line="240" w:lineRule="auto"/>
        <w:rPr>
          <w:rFonts w:ascii="Tahoma" w:hAnsi="Tahoma" w:cs="Tahoma"/>
          <w:color w:val="285C91"/>
          <w:sz w:val="24"/>
          <w:szCs w:val="24"/>
        </w:rPr>
      </w:pPr>
      <w:proofErr w:type="gramStart"/>
      <w:r>
        <w:rPr>
          <w:rFonts w:ascii="Tahoma" w:hAnsi="Tahoma" w:cs="Tahoma"/>
          <w:color w:val="285C91"/>
          <w:sz w:val="24"/>
          <w:szCs w:val="24"/>
        </w:rPr>
        <w:t>author</w:t>
      </w:r>
      <w:proofErr w:type="gramEnd"/>
      <w:r>
        <w:rPr>
          <w:rFonts w:ascii="Tahoma" w:hAnsi="Tahoma" w:cs="Tahoma"/>
          <w:color w:val="285C91"/>
          <w:sz w:val="24"/>
          <w:szCs w:val="24"/>
        </w:rPr>
        <w:t xml:space="preserve"> uses Revelation 12:9 which addresses a future event, this does not refer to the</w:t>
      </w:r>
    </w:p>
    <w:p w:rsidR="009B03E6" w:rsidRDefault="009B03E6" w:rsidP="009B03E6">
      <w:pPr>
        <w:autoSpaceDE w:val="0"/>
        <w:autoSpaceDN w:val="0"/>
        <w:adjustRightInd w:val="0"/>
        <w:spacing w:after="0" w:line="240" w:lineRule="auto"/>
        <w:rPr>
          <w:rFonts w:ascii="Tahoma" w:hAnsi="Tahoma" w:cs="Tahoma"/>
          <w:color w:val="285C91"/>
          <w:sz w:val="24"/>
          <w:szCs w:val="24"/>
        </w:rPr>
      </w:pPr>
      <w:proofErr w:type="gramStart"/>
      <w:r>
        <w:rPr>
          <w:rFonts w:ascii="Tahoma" w:hAnsi="Tahoma" w:cs="Tahoma"/>
          <w:color w:val="285C91"/>
          <w:sz w:val="24"/>
          <w:szCs w:val="24"/>
        </w:rPr>
        <w:t>present</w:t>
      </w:r>
      <w:proofErr w:type="gramEnd"/>
      <w:r>
        <w:rPr>
          <w:rFonts w:ascii="Tahoma" w:hAnsi="Tahoma" w:cs="Tahoma"/>
          <w:color w:val="285C91"/>
          <w:sz w:val="24"/>
          <w:szCs w:val="24"/>
        </w:rPr>
        <w:t xml:space="preserve"> time.  If Satan has deceived the whole world concerning the “immortal soul”, then why are there people who believe and know differently, and are therefore not deceived?</w:t>
      </w:r>
    </w:p>
    <w:p w:rsidR="009B03E6" w:rsidRDefault="009B03E6" w:rsidP="009B03E6">
      <w:pPr>
        <w:autoSpaceDE w:val="0"/>
        <w:autoSpaceDN w:val="0"/>
        <w:adjustRightInd w:val="0"/>
        <w:spacing w:after="0" w:line="240" w:lineRule="auto"/>
        <w:rPr>
          <w:rFonts w:ascii="Tahoma" w:hAnsi="Tahoma" w:cs="Tahoma"/>
          <w:color w:val="285C91"/>
          <w:sz w:val="24"/>
          <w:szCs w:val="24"/>
        </w:rPr>
      </w:pPr>
    </w:p>
    <w:p w:rsidR="009B03E6" w:rsidRDefault="009B03E6" w:rsidP="009B03E6">
      <w:pPr>
        <w:autoSpaceDE w:val="0"/>
        <w:autoSpaceDN w:val="0"/>
        <w:adjustRightInd w:val="0"/>
        <w:spacing w:after="0" w:line="240" w:lineRule="auto"/>
        <w:rPr>
          <w:rFonts w:ascii="Tahoma" w:hAnsi="Tahoma" w:cs="Tahoma"/>
          <w:color w:val="285C91"/>
          <w:sz w:val="24"/>
          <w:szCs w:val="24"/>
        </w:rPr>
      </w:pPr>
      <w:r>
        <w:rPr>
          <w:rFonts w:ascii="Tahoma" w:hAnsi="Tahoma" w:cs="Tahoma"/>
          <w:color w:val="285C91"/>
          <w:sz w:val="24"/>
          <w:szCs w:val="24"/>
        </w:rPr>
        <w:t>Please note not all of the statements made in this “third party” article are necessarily</w:t>
      </w:r>
    </w:p>
    <w:p w:rsidR="00F044A3" w:rsidRDefault="009B03E6" w:rsidP="009B03E6">
      <w:proofErr w:type="gramStart"/>
      <w:r>
        <w:rPr>
          <w:rFonts w:ascii="Tahoma" w:hAnsi="Tahoma" w:cs="Tahoma"/>
          <w:color w:val="285C91"/>
          <w:sz w:val="24"/>
          <w:szCs w:val="24"/>
        </w:rPr>
        <w:t>the</w:t>
      </w:r>
      <w:proofErr w:type="gramEnd"/>
      <w:r>
        <w:rPr>
          <w:rFonts w:ascii="Tahoma" w:hAnsi="Tahoma" w:cs="Tahoma"/>
          <w:color w:val="285C91"/>
          <w:sz w:val="24"/>
          <w:szCs w:val="24"/>
        </w:rPr>
        <w:t xml:space="preserve"> beliefs of The Grove Bible Fellowship.</w:t>
      </w:r>
    </w:p>
    <w:sectPr w:rsidR="00F044A3" w:rsidSect="00F044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DisplayPageBoundaries/>
  <w:proofState w:spelling="clean" w:grammar="clean"/>
  <w:defaultTabStop w:val="720"/>
  <w:characterSpacingControl w:val="doNotCompress"/>
  <w:compat/>
  <w:rsids>
    <w:rsidRoot w:val="009B03E6"/>
    <w:rsid w:val="009B03E6"/>
    <w:rsid w:val="00F044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4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172</Words>
  <Characters>984</Characters>
  <Application>Microsoft Office Word</Application>
  <DocSecurity>0</DocSecurity>
  <Lines>8</Lines>
  <Paragraphs>2</Paragraphs>
  <ScaleCrop>false</ScaleCrop>
  <Company> </Company>
  <LinksUpToDate>false</LinksUpToDate>
  <CharactersWithSpaces>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2010-02-24T08:02:00Z</dcterms:created>
  <dcterms:modified xsi:type="dcterms:W3CDTF">2010-02-24T08:10:00Z</dcterms:modified>
</cp:coreProperties>
</file>